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8C" w:rsidRPr="00506578" w:rsidRDefault="008D2A8C" w:rsidP="008D2A8C">
      <w:pPr>
        <w:shd w:val="clear" w:color="auto" w:fill="FFFFFF"/>
        <w:spacing w:before="240" w:after="288" w:line="240" w:lineRule="auto"/>
        <w:jc w:val="both"/>
        <w:outlineLvl w:val="2"/>
        <w:rPr>
          <w:rFonts w:ascii="Tahoma" w:eastAsia="Times New Roman" w:hAnsi="Tahoma" w:cs="Tahoma"/>
          <w:b/>
          <w:bCs/>
          <w:color w:val="212121"/>
          <w:sz w:val="30"/>
          <w:szCs w:val="30"/>
          <w:lang w:eastAsia="ru-RU"/>
        </w:rPr>
      </w:pPr>
      <w:bookmarkStart w:id="0" w:name="_GoBack"/>
      <w:bookmarkEnd w:id="0"/>
      <w:r w:rsidRPr="00506578">
        <w:rPr>
          <w:rFonts w:ascii="Tahoma" w:eastAsia="Times New Roman" w:hAnsi="Tahoma" w:cs="Tahoma"/>
          <w:b/>
          <w:bCs/>
          <w:color w:val="212121"/>
          <w:sz w:val="30"/>
          <w:szCs w:val="30"/>
          <w:lang w:eastAsia="ru-RU"/>
        </w:rPr>
        <w:t>Сводная таблица технических характеристик горизонтальных резервуаров РГС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882"/>
        <w:gridCol w:w="882"/>
        <w:gridCol w:w="983"/>
        <w:gridCol w:w="1012"/>
        <w:gridCol w:w="1112"/>
        <w:gridCol w:w="1112"/>
        <w:gridCol w:w="1213"/>
      </w:tblGrid>
      <w:tr w:rsidR="008D2A8C" w:rsidRPr="00506578" w:rsidTr="00D01AAB">
        <w:trPr>
          <w:trHeight w:val="275"/>
          <w:tblHeader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РГС-75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b/>
                <w:bCs/>
                <w:caps/>
                <w:color w:val="024594"/>
                <w:sz w:val="24"/>
                <w:szCs w:val="24"/>
                <w:lang w:eastAsia="ru-RU"/>
              </w:rPr>
              <w:t>РГС-100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продукт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 с плотностью не более 1300 кг/м</w:t>
            </w: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рабочая температура продукта от -65ºС до +90ºС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объем, м</w:t>
            </w: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наземный, подземный</w:t>
            </w:r>
          </w:p>
        </w:tc>
      </w:tr>
      <w:tr w:rsidR="008D2A8C" w:rsidRPr="00506578" w:rsidTr="00D01AAB">
        <w:trPr>
          <w:trHeight w:val="55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исполнения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одностенный</w:t>
            </w:r>
            <w:proofErr w:type="spellEnd"/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двустенные, с подогревом/без подогрева, однокамерные/многокамерные, с теплоизоляцией/без теплоизоляции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давление, МПа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0,01-0,07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эксплуатации, ºС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-40...+90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днищ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плоские, конические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Установленный срок службы, лет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2A8C" w:rsidRPr="00506578" w:rsidTr="00D01AAB">
        <w:trPr>
          <w:trHeight w:val="1177"/>
        </w:trPr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before="240" w:after="288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506578">
              <w:rPr>
                <w:rFonts w:ascii="Tahoma" w:eastAsia="Times New Roman" w:hAnsi="Tahoma" w:cs="Tahoma"/>
                <w:b/>
                <w:bCs/>
                <w:color w:val="212121"/>
                <w:sz w:val="24"/>
                <w:szCs w:val="24"/>
                <w:lang w:eastAsia="ru-RU"/>
              </w:rPr>
              <w:t>Габаритные размеры</w:t>
            </w:r>
          </w:p>
          <w:p w:rsidR="008D2A8C" w:rsidRPr="00506578" w:rsidRDefault="008D2A8C" w:rsidP="00D01AA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(подбираются по индивидуальному заказу и даны для справки)</w:t>
            </w:r>
          </w:p>
        </w:tc>
      </w:tr>
      <w:tr w:rsidR="008D2A8C" w:rsidRPr="00506578" w:rsidTr="00D01AAB">
        <w:trPr>
          <w:trHeight w:val="55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способу размещения (наземный/подземный)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РГСН-3/РГСП-3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РГСН-5/РГСП-5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РГСН-10/РГСП-10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РГСН-25/РГСП-25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РГСН-50/РГСП-50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РГСН-75/РГСП-75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РГСН-100/РГСП-100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D,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L,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4990/4850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10100/9500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10100/9500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14400/14030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Н,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4330/4450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4680/4500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4485/4320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опорами,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цилиндрической части,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</w:tr>
      <w:tr w:rsidR="008D2A8C" w:rsidRPr="00506578" w:rsidTr="00D01AAB">
        <w:trPr>
          <w:trHeight w:val="290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Толщина корпуса,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при транспортировке,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</w:tr>
      <w:tr w:rsidR="008D2A8C" w:rsidRPr="00506578" w:rsidTr="00D01AAB">
        <w:trPr>
          <w:trHeight w:val="275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4560/4340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6460/5880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7920/7640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8C" w:rsidRPr="00506578" w:rsidRDefault="008D2A8C" w:rsidP="00D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10300/11900</w:t>
            </w:r>
          </w:p>
        </w:tc>
      </w:tr>
    </w:tbl>
    <w:p w:rsidR="00AC0B1A" w:rsidRDefault="00AC0B1A"/>
    <w:sectPr w:rsidR="00AC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8E"/>
    <w:rsid w:val="008D2A8C"/>
    <w:rsid w:val="0097578E"/>
    <w:rsid w:val="00A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CACC-2243-4FE2-8A43-1C8360CC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2024-06-14T10:16:00Z</dcterms:created>
  <dcterms:modified xsi:type="dcterms:W3CDTF">2024-06-14T10:16:00Z</dcterms:modified>
</cp:coreProperties>
</file>